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78EB" w:rsidRPr="004B78EB" w:rsidRDefault="003A0621" w:rsidP="004B78EB">
      <w:r w:rsidRPr="004B78EB">
        <w:rPr>
          <w:noProof/>
          <w:lang w:eastAsia="en-GB"/>
        </w:rPr>
        <w:drawing>
          <wp:anchor distT="0" distB="0" distL="114300" distR="114300" simplePos="0" relativeHeight="251658240" behindDoc="1" locked="0" layoutInCell="1" allowOverlap="1" wp14:anchorId="6754C036" wp14:editId="395EBE1F">
            <wp:simplePos x="0" y="0"/>
            <wp:positionH relativeFrom="margin">
              <wp:align>left</wp:align>
            </wp:positionH>
            <wp:positionV relativeFrom="paragraph">
              <wp:posOffset>0</wp:posOffset>
            </wp:positionV>
            <wp:extent cx="1588135" cy="982980"/>
            <wp:effectExtent l="0" t="0" r="0" b="7620"/>
            <wp:wrapTight wrapText="bothSides">
              <wp:wrapPolygon edited="0">
                <wp:start x="0" y="0"/>
                <wp:lineTo x="0" y="21349"/>
                <wp:lineTo x="21246" y="21349"/>
                <wp:lineTo x="2124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1588135" cy="98298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45720" distB="45720" distL="114300" distR="114300" simplePos="0" relativeHeight="251660288" behindDoc="0" locked="0" layoutInCell="1" allowOverlap="1" wp14:anchorId="5C5A74F0" wp14:editId="15450C2F">
                <wp:simplePos x="0" y="0"/>
                <wp:positionH relativeFrom="margin">
                  <wp:posOffset>1577340</wp:posOffset>
                </wp:positionH>
                <wp:positionV relativeFrom="paragraph">
                  <wp:posOffset>53340</wp:posOffset>
                </wp:positionV>
                <wp:extent cx="4168140" cy="876300"/>
                <wp:effectExtent l="0" t="0" r="2286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140" cy="876300"/>
                        </a:xfrm>
                        <a:prstGeom prst="rect">
                          <a:avLst/>
                        </a:prstGeom>
                        <a:solidFill>
                          <a:srgbClr val="FFFFFF"/>
                        </a:solidFill>
                        <a:ln w="9525">
                          <a:solidFill>
                            <a:srgbClr val="000000"/>
                          </a:solidFill>
                          <a:miter lim="800000"/>
                          <a:headEnd/>
                          <a:tailEnd/>
                        </a:ln>
                      </wps:spPr>
                      <wps:txbx>
                        <w:txbxContent>
                          <w:p w:rsidR="004B78EB" w:rsidRPr="00274D2D" w:rsidRDefault="004B78EB" w:rsidP="004B78EB">
                            <w:pPr>
                              <w:jc w:val="center"/>
                              <w:rPr>
                                <w:rFonts w:cstheme="minorHAnsi"/>
                                <w:b/>
                                <w:sz w:val="36"/>
                                <w:szCs w:val="36"/>
                                <w:u w:val="single"/>
                                <w:lang w:val="en-US"/>
                              </w:rPr>
                            </w:pPr>
                            <w:r w:rsidRPr="00274D2D">
                              <w:rPr>
                                <w:rFonts w:cstheme="minorHAnsi"/>
                                <w:b/>
                                <w:sz w:val="36"/>
                                <w:szCs w:val="36"/>
                                <w:u w:val="single"/>
                                <w:lang w:val="en-US"/>
                              </w:rPr>
                              <w:t xml:space="preserve">Year </w:t>
                            </w:r>
                            <w:r w:rsidR="00EF121D">
                              <w:rPr>
                                <w:rFonts w:cstheme="minorHAnsi"/>
                                <w:b/>
                                <w:sz w:val="36"/>
                                <w:szCs w:val="36"/>
                                <w:u w:val="single"/>
                                <w:lang w:val="en-US"/>
                              </w:rPr>
                              <w:t>4</w:t>
                            </w:r>
                          </w:p>
                          <w:p w:rsidR="004B78EB" w:rsidRPr="00274D2D" w:rsidRDefault="00EF121D" w:rsidP="004B78EB">
                            <w:pPr>
                              <w:jc w:val="center"/>
                              <w:rPr>
                                <w:rFonts w:cstheme="minorHAnsi"/>
                                <w:b/>
                                <w:sz w:val="36"/>
                                <w:szCs w:val="36"/>
                                <w:u w:val="single"/>
                                <w:lang w:val="en-US"/>
                              </w:rPr>
                            </w:pPr>
                            <w:r>
                              <w:rPr>
                                <w:rFonts w:cstheme="minorHAnsi"/>
                                <w:b/>
                                <w:sz w:val="36"/>
                                <w:szCs w:val="36"/>
                                <w:u w:val="single"/>
                                <w:lang w:val="en-US"/>
                              </w:rPr>
                              <w:t xml:space="preserve">Autumn </w:t>
                            </w:r>
                            <w:proofErr w:type="gramStart"/>
                            <w:r>
                              <w:rPr>
                                <w:rFonts w:cstheme="minorHAnsi"/>
                                <w:b/>
                                <w:sz w:val="36"/>
                                <w:szCs w:val="36"/>
                                <w:u w:val="single"/>
                                <w:lang w:val="en-US"/>
                              </w:rPr>
                              <w:t xml:space="preserve">1 </w:t>
                            </w:r>
                            <w:r w:rsidR="004B78EB" w:rsidRPr="00274D2D">
                              <w:rPr>
                                <w:rFonts w:cstheme="minorHAnsi"/>
                                <w:b/>
                                <w:sz w:val="36"/>
                                <w:szCs w:val="36"/>
                                <w:u w:val="single"/>
                                <w:lang w:val="en-US"/>
                              </w:rPr>
                              <w:t>:</w:t>
                            </w:r>
                            <w:proofErr w:type="gramEnd"/>
                            <w:r w:rsidR="004B78EB" w:rsidRPr="00274D2D">
                              <w:rPr>
                                <w:rFonts w:cstheme="minorHAnsi"/>
                                <w:b/>
                                <w:sz w:val="36"/>
                                <w:szCs w:val="36"/>
                                <w:u w:val="single"/>
                                <w:lang w:val="en-US"/>
                              </w:rPr>
                              <w:t xml:space="preserve"> Curriculum Overview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5A74F0" id="_x0000_t202" coordsize="21600,21600" o:spt="202" path="m,l,21600r21600,l21600,xe">
                <v:stroke joinstyle="miter"/>
                <v:path gradientshapeok="t" o:connecttype="rect"/>
              </v:shapetype>
              <v:shape id="Text Box 2" o:spid="_x0000_s1026" type="#_x0000_t202" style="position:absolute;margin-left:124.2pt;margin-top:4.2pt;width:328.2pt;height:69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">
                <v:textbox>
                  <w:txbxContent>
                    <w:p w:rsidR="004B78EB" w:rsidRPr="00274D2D" w:rsidRDefault="004B78EB" w:rsidP="004B78EB">
                      <w:pPr>
                        <w:jc w:val="center"/>
                        <w:rPr>
                          <w:rFonts w:cstheme="minorHAnsi"/>
                          <w:b/>
                          <w:sz w:val="36"/>
                          <w:szCs w:val="36"/>
                          <w:u w:val="single"/>
                          <w:lang w:val="en-US"/>
                        </w:rPr>
                      </w:pPr>
                      <w:r w:rsidRPr="00274D2D">
                        <w:rPr>
                          <w:rFonts w:cstheme="minorHAnsi"/>
                          <w:b/>
                          <w:sz w:val="36"/>
                          <w:szCs w:val="36"/>
                          <w:u w:val="single"/>
                          <w:lang w:val="en-US"/>
                        </w:rPr>
                        <w:t xml:space="preserve">Year </w:t>
                      </w:r>
                      <w:r w:rsidR="00EF121D">
                        <w:rPr>
                          <w:rFonts w:cstheme="minorHAnsi"/>
                          <w:b/>
                          <w:sz w:val="36"/>
                          <w:szCs w:val="36"/>
                          <w:u w:val="single"/>
                          <w:lang w:val="en-US"/>
                        </w:rPr>
                        <w:t>4</w:t>
                      </w:r>
                    </w:p>
                    <w:p w:rsidR="004B78EB" w:rsidRPr="00274D2D" w:rsidRDefault="00EF121D" w:rsidP="004B78EB">
                      <w:pPr>
                        <w:jc w:val="center"/>
                        <w:rPr>
                          <w:rFonts w:cstheme="minorHAnsi"/>
                          <w:b/>
                          <w:sz w:val="36"/>
                          <w:szCs w:val="36"/>
                          <w:u w:val="single"/>
                          <w:lang w:val="en-US"/>
                        </w:rPr>
                      </w:pPr>
                      <w:r>
                        <w:rPr>
                          <w:rFonts w:cstheme="minorHAnsi"/>
                          <w:b/>
                          <w:sz w:val="36"/>
                          <w:szCs w:val="36"/>
                          <w:u w:val="single"/>
                          <w:lang w:val="en-US"/>
                        </w:rPr>
                        <w:t xml:space="preserve">Autumn </w:t>
                      </w:r>
                      <w:proofErr w:type="gramStart"/>
                      <w:r>
                        <w:rPr>
                          <w:rFonts w:cstheme="minorHAnsi"/>
                          <w:b/>
                          <w:sz w:val="36"/>
                          <w:szCs w:val="36"/>
                          <w:u w:val="single"/>
                          <w:lang w:val="en-US"/>
                        </w:rPr>
                        <w:t xml:space="preserve">1 </w:t>
                      </w:r>
                      <w:r w:rsidR="004B78EB" w:rsidRPr="00274D2D">
                        <w:rPr>
                          <w:rFonts w:cstheme="minorHAnsi"/>
                          <w:b/>
                          <w:sz w:val="36"/>
                          <w:szCs w:val="36"/>
                          <w:u w:val="single"/>
                          <w:lang w:val="en-US"/>
                        </w:rPr>
                        <w:t>:</w:t>
                      </w:r>
                      <w:proofErr w:type="gramEnd"/>
                      <w:r w:rsidR="004B78EB" w:rsidRPr="00274D2D">
                        <w:rPr>
                          <w:rFonts w:cstheme="minorHAnsi"/>
                          <w:b/>
                          <w:sz w:val="36"/>
                          <w:szCs w:val="36"/>
                          <w:u w:val="single"/>
                          <w:lang w:val="en-US"/>
                        </w:rPr>
                        <w:t xml:space="preserve"> Curriculum Overview</w:t>
                      </w:r>
                    </w:p>
                  </w:txbxContent>
                </v:textbox>
                <w10:wrap type="square" anchorx="margin"/>
              </v:shape>
            </w:pict>
          </mc:Fallback>
        </mc:AlternateContent>
      </w:r>
    </w:p>
    <w:tbl>
      <w:tblPr>
        <w:tblStyle w:val="TableGrid"/>
        <w:tblW w:w="0" w:type="auto"/>
        <w:tblLook w:val="04A0" w:firstRow="1" w:lastRow="0" w:firstColumn="1" w:lastColumn="0" w:noHBand="0" w:noVBand="1"/>
      </w:tblPr>
      <w:tblGrid>
        <w:gridCol w:w="9016"/>
      </w:tblGrid>
      <w:tr w:rsidR="004B78EB" w:rsidRPr="00274D2D" w:rsidTr="00FE5DA8">
        <w:tc>
          <w:tcPr>
            <w:tcW w:w="9016" w:type="dxa"/>
            <w:shd w:val="clear" w:color="auto" w:fill="2E74B5" w:themeFill="accent1" w:themeFillShade="BF"/>
          </w:tcPr>
          <w:p w:rsidR="004B78EB" w:rsidRPr="00274D2D" w:rsidRDefault="004B78EB" w:rsidP="004B78EB">
            <w:pPr>
              <w:tabs>
                <w:tab w:val="left" w:pos="3588"/>
              </w:tabs>
              <w:jc w:val="center"/>
              <w:rPr>
                <w:rFonts w:cstheme="minorHAnsi"/>
                <w:b/>
                <w:sz w:val="24"/>
                <w:szCs w:val="24"/>
              </w:rPr>
            </w:pPr>
            <w:r w:rsidRPr="00274D2D">
              <w:rPr>
                <w:rFonts w:cstheme="minorHAnsi"/>
                <w:b/>
                <w:sz w:val="24"/>
                <w:szCs w:val="24"/>
              </w:rPr>
              <w:t>Topic</w:t>
            </w:r>
          </w:p>
        </w:tc>
      </w:tr>
      <w:tr w:rsidR="004B78EB" w:rsidRPr="00274D2D" w:rsidTr="004B78EB">
        <w:tc>
          <w:tcPr>
            <w:tcW w:w="9016" w:type="dxa"/>
          </w:tcPr>
          <w:p w:rsidR="00EF121D" w:rsidRPr="00FA017B" w:rsidRDefault="004B78EB" w:rsidP="00EF121D">
            <w:pPr>
              <w:tabs>
                <w:tab w:val="left" w:pos="3588"/>
              </w:tabs>
              <w:rPr>
                <w:rFonts w:cstheme="minorHAnsi"/>
              </w:rPr>
            </w:pPr>
            <w:r w:rsidRPr="00FA017B">
              <w:rPr>
                <w:rFonts w:cstheme="minorHAnsi"/>
              </w:rPr>
              <w:t>Our whole</w:t>
            </w:r>
            <w:r w:rsidR="00EF121D">
              <w:rPr>
                <w:rFonts w:cstheme="minorHAnsi"/>
              </w:rPr>
              <w:t xml:space="preserve"> school topic this half term is, The Struggle for Power and Control. We will be exploring and comparing modern and historical leadership such as The monarchy, parliament and the struggles of power between the two. We will learn about Charles I, his reign and will use our oracy skills to discuss conflicting view points from the time as well as our own. We will also discover why religion played such an important role within the civil war at the time. </w:t>
            </w:r>
          </w:p>
          <w:p w:rsidR="004B78EB" w:rsidRPr="00FA017B" w:rsidRDefault="004B78EB" w:rsidP="00136F87">
            <w:pPr>
              <w:tabs>
                <w:tab w:val="left" w:pos="3588"/>
              </w:tabs>
              <w:rPr>
                <w:rFonts w:cstheme="minorHAnsi"/>
              </w:rPr>
            </w:pPr>
          </w:p>
        </w:tc>
      </w:tr>
      <w:tr w:rsidR="004B78EB" w:rsidRPr="00274D2D" w:rsidTr="00FE5DA8">
        <w:tc>
          <w:tcPr>
            <w:tcW w:w="9016" w:type="dxa"/>
            <w:shd w:val="clear" w:color="auto" w:fill="FFFF00"/>
          </w:tcPr>
          <w:p w:rsidR="004B78EB" w:rsidRPr="00FA017B" w:rsidRDefault="004B78EB" w:rsidP="004B78EB">
            <w:pPr>
              <w:tabs>
                <w:tab w:val="left" w:pos="3588"/>
              </w:tabs>
              <w:jc w:val="center"/>
              <w:rPr>
                <w:rFonts w:cstheme="minorHAnsi"/>
                <w:b/>
              </w:rPr>
            </w:pPr>
            <w:r w:rsidRPr="00FA017B">
              <w:rPr>
                <w:rFonts w:cstheme="minorHAnsi"/>
                <w:b/>
              </w:rPr>
              <w:t>English</w:t>
            </w:r>
          </w:p>
        </w:tc>
      </w:tr>
      <w:tr w:rsidR="004B78EB" w:rsidRPr="00274D2D" w:rsidTr="004B78EB">
        <w:tc>
          <w:tcPr>
            <w:tcW w:w="9016" w:type="dxa"/>
          </w:tcPr>
          <w:p w:rsidR="00136F87" w:rsidRPr="00FA017B" w:rsidRDefault="00D3103B" w:rsidP="00D3103B">
            <w:pPr>
              <w:tabs>
                <w:tab w:val="left" w:pos="3588"/>
              </w:tabs>
              <w:rPr>
                <w:rFonts w:cstheme="minorHAnsi"/>
              </w:rPr>
            </w:pPr>
            <w:r>
              <w:rPr>
                <w:rFonts w:cstheme="minorHAnsi"/>
              </w:rPr>
              <w:t>Out text this half term is Woof, the humorous novel about a boy who turns into a dog! It is playful text, surrounding the life of a young boy meaning the children will love it. We will be constructing many genres linked to the text such as diary entries, reports and a narrative. Our oracy skills will be developed further as we learn to respectfully debate, support our opinions and build on the comments of others.</w:t>
            </w:r>
          </w:p>
        </w:tc>
      </w:tr>
      <w:tr w:rsidR="004B78EB" w:rsidRPr="00274D2D" w:rsidTr="00FE5DA8">
        <w:tc>
          <w:tcPr>
            <w:tcW w:w="9016" w:type="dxa"/>
            <w:shd w:val="clear" w:color="auto" w:fill="FF0000"/>
          </w:tcPr>
          <w:p w:rsidR="004B78EB" w:rsidRPr="00FA017B" w:rsidRDefault="004B78EB" w:rsidP="004B78EB">
            <w:pPr>
              <w:tabs>
                <w:tab w:val="left" w:pos="3588"/>
              </w:tabs>
              <w:jc w:val="center"/>
              <w:rPr>
                <w:rFonts w:cstheme="minorHAnsi"/>
                <w:b/>
              </w:rPr>
            </w:pPr>
            <w:r w:rsidRPr="00FA017B">
              <w:rPr>
                <w:rFonts w:cstheme="minorHAnsi"/>
                <w:b/>
              </w:rPr>
              <w:t>Maths</w:t>
            </w:r>
          </w:p>
        </w:tc>
      </w:tr>
      <w:tr w:rsidR="004B78EB" w:rsidRPr="00274D2D" w:rsidTr="004B78EB">
        <w:tc>
          <w:tcPr>
            <w:tcW w:w="9016" w:type="dxa"/>
          </w:tcPr>
          <w:p w:rsidR="003251D4" w:rsidRPr="00FA017B" w:rsidRDefault="00E6271B" w:rsidP="00100E10">
            <w:pPr>
              <w:tabs>
                <w:tab w:val="left" w:pos="3588"/>
              </w:tabs>
              <w:rPr>
                <w:rFonts w:cstheme="minorHAnsi"/>
              </w:rPr>
            </w:pPr>
            <w:r>
              <w:rPr>
                <w:rFonts w:cstheme="minorHAnsi"/>
              </w:rPr>
              <w:t xml:space="preserve">This half term we will secure our understanding of place value but this time stretching to and working with numbers to 1000, using concrete materials and leading to abstract manipulation. </w:t>
            </w:r>
            <w:r w:rsidR="004B78EB" w:rsidRPr="00FA017B">
              <w:rPr>
                <w:rFonts w:cstheme="minorHAnsi"/>
              </w:rPr>
              <w:t xml:space="preserve"> </w:t>
            </w:r>
            <w:r>
              <w:rPr>
                <w:rFonts w:cstheme="minorHAnsi"/>
              </w:rPr>
              <w:t>We will use this learning to complete missing number line values and to continue sequences increasing in different increments. As this is the year of our official Times Table check, we will start as we mean to go ahead, learning times tables to 12x12, by rote. Mastering these facts is crucial for Year 5 and above so that solving problems including</w:t>
            </w:r>
            <w:r w:rsidR="00100E10">
              <w:rPr>
                <w:rFonts w:cstheme="minorHAnsi"/>
              </w:rPr>
              <w:t xml:space="preserve"> multiple steps become </w:t>
            </w:r>
            <w:r>
              <w:rPr>
                <w:rFonts w:cstheme="minorHAnsi"/>
              </w:rPr>
              <w:t xml:space="preserve">more manageable. </w:t>
            </w:r>
          </w:p>
        </w:tc>
      </w:tr>
      <w:tr w:rsidR="004B78EB" w:rsidRPr="00274D2D" w:rsidTr="004B78EB">
        <w:tc>
          <w:tcPr>
            <w:tcW w:w="9016" w:type="dxa"/>
            <w:shd w:val="clear" w:color="auto" w:fill="00B050"/>
          </w:tcPr>
          <w:p w:rsidR="004B78EB" w:rsidRPr="00FA017B" w:rsidRDefault="004B78EB" w:rsidP="004B78EB">
            <w:pPr>
              <w:tabs>
                <w:tab w:val="left" w:pos="3588"/>
              </w:tabs>
              <w:jc w:val="center"/>
              <w:rPr>
                <w:rFonts w:cstheme="minorHAnsi"/>
                <w:b/>
              </w:rPr>
            </w:pPr>
            <w:r w:rsidRPr="00FA017B">
              <w:rPr>
                <w:rFonts w:cstheme="minorHAnsi"/>
                <w:b/>
              </w:rPr>
              <w:t>Science</w:t>
            </w:r>
          </w:p>
        </w:tc>
      </w:tr>
      <w:tr w:rsidR="004B78EB" w:rsidRPr="00274D2D" w:rsidTr="004B78EB">
        <w:tc>
          <w:tcPr>
            <w:tcW w:w="9016" w:type="dxa"/>
          </w:tcPr>
          <w:p w:rsidR="003251D4" w:rsidRPr="00FA017B" w:rsidRDefault="00FC61B8" w:rsidP="00136F87">
            <w:pPr>
              <w:tabs>
                <w:tab w:val="left" w:pos="3588"/>
              </w:tabs>
              <w:rPr>
                <w:rFonts w:cstheme="minorHAnsi"/>
              </w:rPr>
            </w:pPr>
            <w:r>
              <w:rPr>
                <w:rFonts w:cstheme="minorHAnsi"/>
              </w:rPr>
              <w:t xml:space="preserve">Year 4 will study the unit, States of Matter. Understanding, first, the properties of solids, liquids and gases. We will explore these classifications through real-life and practical learning before applying knowledge acquired </w:t>
            </w:r>
            <w:r w:rsidR="00100E10">
              <w:rPr>
                <w:rFonts w:cstheme="minorHAnsi"/>
              </w:rPr>
              <w:t>to understand the Water-C</w:t>
            </w:r>
            <w:r>
              <w:rPr>
                <w:rFonts w:cstheme="minorHAnsi"/>
              </w:rPr>
              <w:t xml:space="preserve">ycle and the changes of states involved. </w:t>
            </w:r>
          </w:p>
        </w:tc>
      </w:tr>
      <w:tr w:rsidR="004B78EB" w:rsidRPr="00274D2D" w:rsidTr="004B78EB">
        <w:tc>
          <w:tcPr>
            <w:tcW w:w="9016" w:type="dxa"/>
            <w:shd w:val="clear" w:color="auto" w:fill="0070C0"/>
          </w:tcPr>
          <w:p w:rsidR="004B78EB" w:rsidRPr="00FA017B" w:rsidRDefault="004B78EB" w:rsidP="004B78EB">
            <w:pPr>
              <w:tabs>
                <w:tab w:val="left" w:pos="3588"/>
              </w:tabs>
              <w:jc w:val="center"/>
              <w:rPr>
                <w:rFonts w:cstheme="minorHAnsi"/>
                <w:b/>
              </w:rPr>
            </w:pPr>
            <w:r w:rsidRPr="00FA017B">
              <w:rPr>
                <w:rFonts w:cstheme="minorHAnsi"/>
                <w:b/>
              </w:rPr>
              <w:t>Other Curriculum Areas</w:t>
            </w:r>
          </w:p>
        </w:tc>
      </w:tr>
      <w:tr w:rsidR="004B78EB" w:rsidRPr="00274D2D" w:rsidTr="004B78EB">
        <w:tc>
          <w:tcPr>
            <w:tcW w:w="9016" w:type="dxa"/>
          </w:tcPr>
          <w:p w:rsidR="00B043F5" w:rsidRDefault="003251D4" w:rsidP="004B78EB">
            <w:pPr>
              <w:tabs>
                <w:tab w:val="left" w:pos="3588"/>
              </w:tabs>
              <w:rPr>
                <w:rFonts w:cstheme="minorHAnsi"/>
              </w:rPr>
            </w:pPr>
            <w:r w:rsidRPr="00FA017B">
              <w:rPr>
                <w:rFonts w:cstheme="minorHAnsi"/>
              </w:rPr>
              <w:t>RE –</w:t>
            </w:r>
            <w:r w:rsidR="008E762B" w:rsidRPr="00FA017B">
              <w:rPr>
                <w:rFonts w:cstheme="minorHAnsi"/>
              </w:rPr>
              <w:t xml:space="preserve"> </w:t>
            </w:r>
            <w:r w:rsidR="00FC61B8">
              <w:rPr>
                <w:rFonts w:cstheme="minorHAnsi"/>
              </w:rPr>
              <w:t>Why do People Pray?</w:t>
            </w:r>
          </w:p>
          <w:p w:rsidR="00B043F5" w:rsidRDefault="00FC61B8" w:rsidP="004B78EB">
            <w:pPr>
              <w:tabs>
                <w:tab w:val="left" w:pos="3588"/>
              </w:tabs>
              <w:rPr>
                <w:rFonts w:cstheme="minorHAnsi"/>
              </w:rPr>
            </w:pPr>
            <w:r>
              <w:rPr>
                <w:rFonts w:cstheme="minorHAnsi"/>
              </w:rPr>
              <w:t xml:space="preserve">Art – </w:t>
            </w:r>
            <w:r w:rsidR="00290769">
              <w:rPr>
                <w:rFonts w:cstheme="minorHAnsi"/>
              </w:rPr>
              <w:t xml:space="preserve">Story Telling through Drawing </w:t>
            </w:r>
            <w:r>
              <w:rPr>
                <w:rFonts w:cstheme="minorHAnsi"/>
              </w:rPr>
              <w:t xml:space="preserve"> </w:t>
            </w:r>
          </w:p>
          <w:p w:rsidR="003251D4" w:rsidRPr="00FA017B" w:rsidRDefault="003251D4" w:rsidP="004B78EB">
            <w:pPr>
              <w:tabs>
                <w:tab w:val="left" w:pos="3588"/>
              </w:tabs>
              <w:rPr>
                <w:rFonts w:cstheme="minorHAnsi"/>
              </w:rPr>
            </w:pPr>
            <w:r w:rsidRPr="00FA017B">
              <w:rPr>
                <w:rFonts w:cstheme="minorHAnsi"/>
              </w:rPr>
              <w:t xml:space="preserve">Music – </w:t>
            </w:r>
            <w:proofErr w:type="spellStart"/>
            <w:r w:rsidRPr="00FA017B">
              <w:rPr>
                <w:rFonts w:cstheme="minorHAnsi"/>
              </w:rPr>
              <w:t>Charanga</w:t>
            </w:r>
            <w:proofErr w:type="spellEnd"/>
            <w:r w:rsidRPr="00FA017B">
              <w:rPr>
                <w:rFonts w:cstheme="minorHAnsi"/>
              </w:rPr>
              <w:t xml:space="preserve"> unit:</w:t>
            </w:r>
            <w:r w:rsidR="00FE5DA8" w:rsidRPr="00FA017B">
              <w:rPr>
                <w:rFonts w:cstheme="minorHAnsi"/>
              </w:rPr>
              <w:t xml:space="preserve"> </w:t>
            </w:r>
            <w:r w:rsidR="00FC61B8">
              <w:rPr>
                <w:rFonts w:cstheme="minorHAnsi"/>
              </w:rPr>
              <w:t>Mamma Mia</w:t>
            </w:r>
          </w:p>
          <w:p w:rsidR="003251D4" w:rsidRPr="00FA017B" w:rsidRDefault="003251D4" w:rsidP="004B78EB">
            <w:pPr>
              <w:tabs>
                <w:tab w:val="left" w:pos="3588"/>
              </w:tabs>
              <w:rPr>
                <w:rFonts w:cstheme="minorHAnsi"/>
              </w:rPr>
            </w:pPr>
            <w:r w:rsidRPr="00FA017B">
              <w:rPr>
                <w:rFonts w:cstheme="minorHAnsi"/>
              </w:rPr>
              <w:t>PE – Games (</w:t>
            </w:r>
            <w:r w:rsidR="00FC61B8">
              <w:rPr>
                <w:rFonts w:cstheme="minorHAnsi"/>
              </w:rPr>
              <w:t>Wednesday</w:t>
            </w:r>
            <w:proofErr w:type="gramStart"/>
            <w:r w:rsidR="00FC61B8">
              <w:rPr>
                <w:rFonts w:cstheme="minorHAnsi"/>
              </w:rPr>
              <w:t>),  Swimming</w:t>
            </w:r>
            <w:proofErr w:type="gramEnd"/>
            <w:r w:rsidR="00FC61B8">
              <w:rPr>
                <w:rFonts w:cstheme="minorHAnsi"/>
              </w:rPr>
              <w:t xml:space="preserve"> (Friday), Daily Mile </w:t>
            </w:r>
          </w:p>
          <w:p w:rsidR="000267A5" w:rsidRDefault="000A531D" w:rsidP="000267A5">
            <w:pPr>
              <w:tabs>
                <w:tab w:val="left" w:pos="3588"/>
              </w:tabs>
              <w:rPr>
                <w:rFonts w:cstheme="minorHAnsi"/>
              </w:rPr>
            </w:pPr>
            <w:r>
              <w:rPr>
                <w:rFonts w:cstheme="minorHAnsi"/>
              </w:rPr>
              <w:t>PSHCE</w:t>
            </w:r>
            <w:r w:rsidR="005C2ED9">
              <w:rPr>
                <w:rFonts w:cstheme="minorHAnsi"/>
              </w:rPr>
              <w:t xml:space="preserve"> (RSE Curriculum)</w:t>
            </w:r>
            <w:r w:rsidR="00571DB7" w:rsidRPr="00FA017B">
              <w:rPr>
                <w:rFonts w:cstheme="minorHAnsi"/>
              </w:rPr>
              <w:t>–</w:t>
            </w:r>
            <w:r w:rsidR="000267A5">
              <w:rPr>
                <w:rFonts w:cstheme="minorHAnsi"/>
              </w:rPr>
              <w:t xml:space="preserve"> </w:t>
            </w:r>
            <w:r w:rsidR="00290769">
              <w:rPr>
                <w:rFonts w:cstheme="minorHAnsi"/>
              </w:rPr>
              <w:t xml:space="preserve">Zones of Regulation, Managing Risks and How to Manage Money </w:t>
            </w:r>
          </w:p>
          <w:p w:rsidR="00861580" w:rsidRPr="00FA017B" w:rsidRDefault="00571DB7" w:rsidP="00290769">
            <w:pPr>
              <w:tabs>
                <w:tab w:val="left" w:pos="3588"/>
              </w:tabs>
              <w:rPr>
                <w:rFonts w:cstheme="minorHAnsi"/>
              </w:rPr>
            </w:pPr>
            <w:r w:rsidRPr="00FA017B">
              <w:rPr>
                <w:rFonts w:cstheme="minorHAnsi"/>
              </w:rPr>
              <w:t xml:space="preserve">Computing </w:t>
            </w:r>
            <w:r w:rsidR="00861580" w:rsidRPr="00FA017B">
              <w:rPr>
                <w:rFonts w:cstheme="minorHAnsi"/>
              </w:rPr>
              <w:t>–</w:t>
            </w:r>
            <w:r w:rsidRPr="00FA017B">
              <w:rPr>
                <w:rFonts w:cstheme="minorHAnsi"/>
              </w:rPr>
              <w:t xml:space="preserve"> </w:t>
            </w:r>
            <w:r w:rsidR="00290769">
              <w:rPr>
                <w:rFonts w:cstheme="minorHAnsi"/>
              </w:rPr>
              <w:t xml:space="preserve">The Internet </w:t>
            </w:r>
          </w:p>
        </w:tc>
      </w:tr>
      <w:tr w:rsidR="004B78EB" w:rsidRPr="00274D2D" w:rsidTr="004B78EB">
        <w:tc>
          <w:tcPr>
            <w:tcW w:w="9016" w:type="dxa"/>
            <w:shd w:val="clear" w:color="auto" w:fill="7030A0"/>
          </w:tcPr>
          <w:p w:rsidR="004B78EB" w:rsidRPr="00FA017B" w:rsidRDefault="004B78EB" w:rsidP="004B78EB">
            <w:pPr>
              <w:tabs>
                <w:tab w:val="left" w:pos="3588"/>
              </w:tabs>
              <w:jc w:val="center"/>
              <w:rPr>
                <w:rFonts w:cstheme="minorHAnsi"/>
                <w:b/>
              </w:rPr>
            </w:pPr>
            <w:r w:rsidRPr="00FA017B">
              <w:rPr>
                <w:rFonts w:cstheme="minorHAnsi"/>
                <w:b/>
              </w:rPr>
              <w:t>Important Dates</w:t>
            </w:r>
          </w:p>
        </w:tc>
      </w:tr>
      <w:tr w:rsidR="004B78EB" w:rsidRPr="00274D2D" w:rsidTr="004B78EB">
        <w:tc>
          <w:tcPr>
            <w:tcW w:w="9016" w:type="dxa"/>
          </w:tcPr>
          <w:p w:rsidR="000A531D" w:rsidRDefault="00491CDD" w:rsidP="00C17F9E">
            <w:pPr>
              <w:tabs>
                <w:tab w:val="left" w:pos="3588"/>
              </w:tabs>
              <w:rPr>
                <w:rFonts w:cstheme="minorHAnsi"/>
              </w:rPr>
            </w:pPr>
            <w:r>
              <w:rPr>
                <w:rFonts w:cstheme="minorHAnsi"/>
              </w:rPr>
              <w:t>Wednesday 2</w:t>
            </w:r>
            <w:r w:rsidRPr="00491CDD">
              <w:rPr>
                <w:rFonts w:cstheme="minorHAnsi"/>
                <w:vertAlign w:val="superscript"/>
              </w:rPr>
              <w:t>nd</w:t>
            </w:r>
            <w:r>
              <w:rPr>
                <w:rFonts w:cstheme="minorHAnsi"/>
              </w:rPr>
              <w:t xml:space="preserve"> </w:t>
            </w:r>
            <w:proofErr w:type="gramStart"/>
            <w:r>
              <w:rPr>
                <w:rFonts w:cstheme="minorHAnsi"/>
              </w:rPr>
              <w:t>September :</w:t>
            </w:r>
            <w:proofErr w:type="gramEnd"/>
            <w:r>
              <w:rPr>
                <w:rFonts w:cstheme="minorHAnsi"/>
              </w:rPr>
              <w:t xml:space="preserve"> Return to School </w:t>
            </w:r>
          </w:p>
          <w:p w:rsidR="00491CDD" w:rsidRDefault="00491CDD" w:rsidP="00C17F9E">
            <w:pPr>
              <w:tabs>
                <w:tab w:val="left" w:pos="3588"/>
              </w:tabs>
              <w:rPr>
                <w:rFonts w:cstheme="minorHAnsi"/>
              </w:rPr>
            </w:pPr>
            <w:r>
              <w:rPr>
                <w:rFonts w:cstheme="minorHAnsi"/>
              </w:rPr>
              <w:t>WC 7</w:t>
            </w:r>
            <w:r w:rsidRPr="00491CDD">
              <w:rPr>
                <w:rFonts w:cstheme="minorHAnsi"/>
                <w:vertAlign w:val="superscript"/>
              </w:rPr>
              <w:t>th</w:t>
            </w:r>
            <w:r>
              <w:rPr>
                <w:rFonts w:cstheme="minorHAnsi"/>
              </w:rPr>
              <w:t xml:space="preserve"> September: Meet the Teacher Meetings for Parents </w:t>
            </w:r>
          </w:p>
          <w:p w:rsidR="00491CDD" w:rsidRDefault="00491CDD" w:rsidP="00C17F9E">
            <w:pPr>
              <w:tabs>
                <w:tab w:val="left" w:pos="3588"/>
              </w:tabs>
              <w:rPr>
                <w:rFonts w:cstheme="minorHAnsi"/>
              </w:rPr>
            </w:pPr>
            <w:r>
              <w:rPr>
                <w:rFonts w:cstheme="minorHAnsi"/>
              </w:rPr>
              <w:t>Friday 2</w:t>
            </w:r>
            <w:r w:rsidRPr="00491CDD">
              <w:rPr>
                <w:rFonts w:cstheme="minorHAnsi"/>
                <w:vertAlign w:val="superscript"/>
              </w:rPr>
              <w:t>nd</w:t>
            </w:r>
            <w:r w:rsidR="005C4241">
              <w:rPr>
                <w:rFonts w:cstheme="minorHAnsi"/>
              </w:rPr>
              <w:t xml:space="preserve"> October:</w:t>
            </w:r>
            <w:bookmarkStart w:id="0" w:name="_GoBack"/>
            <w:bookmarkEnd w:id="0"/>
            <w:r>
              <w:rPr>
                <w:rFonts w:cstheme="minorHAnsi"/>
              </w:rPr>
              <w:t xml:space="preserve"> Harvest Assembly requiring donations </w:t>
            </w:r>
          </w:p>
          <w:p w:rsidR="00491CDD" w:rsidRDefault="00491CDD" w:rsidP="00C17F9E">
            <w:pPr>
              <w:tabs>
                <w:tab w:val="left" w:pos="3588"/>
              </w:tabs>
              <w:rPr>
                <w:rFonts w:cstheme="minorHAnsi"/>
              </w:rPr>
            </w:pPr>
            <w:r>
              <w:rPr>
                <w:rFonts w:cstheme="minorHAnsi"/>
              </w:rPr>
              <w:t>WC 5</w:t>
            </w:r>
            <w:r w:rsidRPr="00491CDD">
              <w:rPr>
                <w:rFonts w:cstheme="minorHAnsi"/>
                <w:vertAlign w:val="superscript"/>
              </w:rPr>
              <w:t>th</w:t>
            </w:r>
            <w:r>
              <w:rPr>
                <w:rFonts w:cstheme="minorHAnsi"/>
              </w:rPr>
              <w:t xml:space="preserve"> October: Black History Month launch </w:t>
            </w:r>
          </w:p>
          <w:p w:rsidR="00491CDD" w:rsidRDefault="00491CDD" w:rsidP="00C17F9E">
            <w:pPr>
              <w:tabs>
                <w:tab w:val="left" w:pos="3588"/>
              </w:tabs>
              <w:rPr>
                <w:rFonts w:cstheme="minorHAnsi"/>
              </w:rPr>
            </w:pPr>
            <w:r>
              <w:rPr>
                <w:rFonts w:cstheme="minorHAnsi"/>
              </w:rPr>
              <w:t>Friday 9</w:t>
            </w:r>
            <w:r w:rsidRPr="00491CDD">
              <w:rPr>
                <w:rFonts w:cstheme="minorHAnsi"/>
                <w:vertAlign w:val="superscript"/>
              </w:rPr>
              <w:t>th</w:t>
            </w:r>
            <w:r>
              <w:rPr>
                <w:rFonts w:cstheme="minorHAnsi"/>
              </w:rPr>
              <w:t xml:space="preserve"> October: World Mental Health Day </w:t>
            </w:r>
          </w:p>
          <w:p w:rsidR="00491CDD" w:rsidRPr="00FA017B" w:rsidRDefault="00491CDD" w:rsidP="00491CDD">
            <w:pPr>
              <w:tabs>
                <w:tab w:val="left" w:pos="3588"/>
              </w:tabs>
              <w:rPr>
                <w:rFonts w:cstheme="minorHAnsi"/>
              </w:rPr>
            </w:pPr>
            <w:r>
              <w:rPr>
                <w:rFonts w:cstheme="minorHAnsi"/>
              </w:rPr>
              <w:t>Friday 16</w:t>
            </w:r>
            <w:r w:rsidRPr="00491CDD">
              <w:rPr>
                <w:rFonts w:cstheme="minorHAnsi"/>
                <w:vertAlign w:val="superscript"/>
              </w:rPr>
              <w:t>th</w:t>
            </w:r>
            <w:r>
              <w:rPr>
                <w:rFonts w:cstheme="minorHAnsi"/>
              </w:rPr>
              <w:t xml:space="preserve"> October: Wear Red ‘Show Racism the Red Card’  </w:t>
            </w:r>
          </w:p>
        </w:tc>
      </w:tr>
    </w:tbl>
    <w:p w:rsidR="004B78EB" w:rsidRPr="00274D2D" w:rsidRDefault="004B78EB" w:rsidP="004B78EB">
      <w:pPr>
        <w:tabs>
          <w:tab w:val="left" w:pos="3588"/>
        </w:tabs>
        <w:rPr>
          <w:rFonts w:cstheme="minorHAnsi"/>
          <w:sz w:val="24"/>
          <w:szCs w:val="24"/>
        </w:rPr>
      </w:pPr>
    </w:p>
    <w:p w:rsidR="004B78EB" w:rsidRPr="00274D2D" w:rsidRDefault="004B78EB" w:rsidP="004B78EB">
      <w:pPr>
        <w:rPr>
          <w:rFonts w:cstheme="minorHAnsi"/>
          <w:sz w:val="24"/>
          <w:szCs w:val="24"/>
        </w:rPr>
      </w:pPr>
    </w:p>
    <w:p w:rsidR="004B78EB" w:rsidRPr="004B78EB" w:rsidRDefault="004B78EB" w:rsidP="004B78EB"/>
    <w:p w:rsidR="004B78EB" w:rsidRPr="004B78EB" w:rsidRDefault="004B78EB" w:rsidP="004B78EB"/>
    <w:p w:rsidR="007E57AC" w:rsidRPr="004B78EB" w:rsidRDefault="007E57AC" w:rsidP="004B78EB"/>
    <w:sectPr w:rsidR="007E57AC" w:rsidRPr="004B78EB">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5409" w:rsidRDefault="00045409" w:rsidP="00FA017B">
      <w:pPr>
        <w:spacing w:after="0" w:line="240" w:lineRule="auto"/>
      </w:pPr>
      <w:r>
        <w:separator/>
      </w:r>
    </w:p>
  </w:endnote>
  <w:endnote w:type="continuationSeparator" w:id="0">
    <w:p w:rsidR="00045409" w:rsidRDefault="00045409" w:rsidP="00FA0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17B" w:rsidRDefault="00FA017B">
    <w:pPr>
      <w:pStyle w:val="Footer"/>
    </w:pPr>
    <w:r w:rsidRPr="00FA017B">
      <w:rPr>
        <w:rFonts w:ascii="Arial" w:hAnsi="Arial" w:cs="Arial"/>
        <w:noProof/>
        <w:color w:val="000000"/>
        <w:sz w:val="28"/>
        <w:szCs w:val="28"/>
        <w:lang w:eastAsia="en-GB"/>
      </w:rPr>
      <mc:AlternateContent>
        <mc:Choice Requires="wps">
          <w:drawing>
            <wp:anchor distT="45720" distB="45720" distL="114300" distR="114300" simplePos="0" relativeHeight="251663360" behindDoc="0" locked="0" layoutInCell="1" allowOverlap="1" wp14:anchorId="6C41B60E" wp14:editId="2FF2277B">
              <wp:simplePos x="0" y="0"/>
              <wp:positionH relativeFrom="margin">
                <wp:posOffset>2223770</wp:posOffset>
              </wp:positionH>
              <wp:positionV relativeFrom="paragraph">
                <wp:posOffset>-567055</wp:posOffset>
              </wp:positionV>
              <wp:extent cx="1524000" cy="899160"/>
              <wp:effectExtent l="0" t="0" r="19050" b="1524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899160"/>
                      </a:xfrm>
                      <a:prstGeom prst="rect">
                        <a:avLst/>
                      </a:prstGeom>
                      <a:solidFill>
                        <a:srgbClr val="FFFFFF"/>
                      </a:solidFill>
                      <a:ln w="9525">
                        <a:solidFill>
                          <a:srgbClr val="000000"/>
                        </a:solidFill>
                        <a:miter lim="800000"/>
                        <a:headEnd/>
                        <a:tailEnd/>
                      </a:ln>
                    </wps:spPr>
                    <wps:txbx>
                      <w:txbxContent>
                        <w:p w:rsidR="00FA017B" w:rsidRPr="00FA017B" w:rsidRDefault="00FA017B" w:rsidP="00FA017B">
                          <w:pPr>
                            <w:rPr>
                              <w:rFonts w:cstheme="minorHAnsi"/>
                              <w:sz w:val="20"/>
                              <w:szCs w:val="20"/>
                            </w:rPr>
                          </w:pPr>
                          <w:r w:rsidRPr="00FA017B">
                            <w:rPr>
                              <w:rFonts w:cstheme="minorHAnsi"/>
                              <w:color w:val="000000"/>
                              <w:sz w:val="20"/>
                              <w:szCs w:val="20"/>
                            </w:rPr>
                            <w:t>Article 29 - Children’s education should help them fully develop their personalities, talents and abilities.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41B60E" id="_x0000_t202" coordsize="21600,21600" o:spt="202" path="m,l,21600r21600,l21600,xe">
              <v:stroke joinstyle="miter"/>
              <v:path gradientshapeok="t" o:connecttype="rect"/>
            </v:shapetype>
            <v:shape id="_x0000_s1027" type="#_x0000_t202" style="position:absolute;margin-left:175.1pt;margin-top:-44.65pt;width:120pt;height:70.8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">
              <v:textbox>
                <w:txbxContent>
                  <w:p w:rsidR="00FA017B" w:rsidRPr="00FA017B" w:rsidRDefault="00FA017B" w:rsidP="00FA017B">
                    <w:pPr>
                      <w:rPr>
                        <w:rFonts w:cstheme="minorHAnsi"/>
                        <w:sz w:val="20"/>
                        <w:szCs w:val="20"/>
                      </w:rPr>
                    </w:pPr>
                    <w:r w:rsidRPr="00FA017B">
                      <w:rPr>
                        <w:rFonts w:cstheme="minorHAnsi"/>
                        <w:color w:val="000000"/>
                        <w:sz w:val="20"/>
                        <w:szCs w:val="20"/>
                      </w:rPr>
                      <w:t>Article 2</w:t>
                    </w:r>
                    <w:r w:rsidRPr="00FA017B">
                      <w:rPr>
                        <w:rFonts w:cstheme="minorHAnsi"/>
                        <w:color w:val="000000"/>
                        <w:sz w:val="20"/>
                        <w:szCs w:val="20"/>
                      </w:rPr>
                      <w:t>9</w:t>
                    </w:r>
                    <w:r w:rsidRPr="00FA017B">
                      <w:rPr>
                        <w:rFonts w:cstheme="minorHAnsi"/>
                        <w:color w:val="000000"/>
                        <w:sz w:val="20"/>
                        <w:szCs w:val="20"/>
                      </w:rPr>
                      <w:t xml:space="preserve"> - Children’s education should help them fully develop their personalities, talents and abilities.</w:t>
                    </w:r>
                  </w:p>
                </w:txbxContent>
              </v:textbox>
              <w10:wrap type="square" anchorx="margin"/>
            </v:shape>
          </w:pict>
        </mc:Fallback>
      </mc:AlternateContent>
    </w:r>
    <w:r>
      <w:rPr>
        <w:noProof/>
        <w:bdr w:val="none" w:sz="0" w:space="0" w:color="auto" w:frame="1"/>
        <w:lang w:eastAsia="en-GB"/>
      </w:rPr>
      <w:drawing>
        <wp:anchor distT="0" distB="0" distL="114300" distR="114300" simplePos="0" relativeHeight="251661312" behindDoc="1" locked="0" layoutInCell="1" allowOverlap="1" wp14:anchorId="50DA2E6E" wp14:editId="5D3412C4">
          <wp:simplePos x="0" y="0"/>
          <wp:positionH relativeFrom="column">
            <wp:posOffset>1577340</wp:posOffset>
          </wp:positionH>
          <wp:positionV relativeFrom="paragraph">
            <wp:posOffset>-532765</wp:posOffset>
          </wp:positionV>
          <wp:extent cx="609600" cy="836295"/>
          <wp:effectExtent l="0" t="0" r="0" b="1905"/>
          <wp:wrapTight wrapText="bothSides">
            <wp:wrapPolygon edited="0">
              <wp:start x="0" y="0"/>
              <wp:lineTo x="0" y="21157"/>
              <wp:lineTo x="20925" y="21157"/>
              <wp:lineTo x="20925" y="0"/>
              <wp:lineTo x="0" y="0"/>
            </wp:wrapPolygon>
          </wp:wrapTight>
          <wp:docPr id="6" name="Picture 6" descr="https://lh4.googleusercontent.com/Rbcb9S2vtWXG_HyzSVI-bu1F_7iry9sdSOuVVuZNKH81txqLgeU17hzm5a-hwO2tF7IuQmPN-B5_ryQhMtXcvKoDo7gUx0INcuCb2T2GRGK8lk-6t21U8UxcrB4gkz9XI2t27pqL97tS9Di0OlQZy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h4.googleusercontent.com/Rbcb9S2vtWXG_HyzSVI-bu1F_7iry9sdSOuVVuZNKH81txqLgeU17hzm5a-hwO2tF7IuQmPN-B5_ryQhMtXcvKoDo7gUx0INcuCb2T2GRGK8lk-6t21U8UxcrB4gkz9XI2t27pqL97tS9Di0OlQZyC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8362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A017B">
      <w:rPr>
        <w:rFonts w:ascii="Arial" w:hAnsi="Arial" w:cs="Arial"/>
        <w:noProof/>
        <w:color w:val="000000"/>
        <w:sz w:val="28"/>
        <w:szCs w:val="28"/>
        <w:lang w:eastAsia="en-GB"/>
      </w:rPr>
      <mc:AlternateContent>
        <mc:Choice Requires="wps">
          <w:drawing>
            <wp:anchor distT="45720" distB="45720" distL="114300" distR="114300" simplePos="0" relativeHeight="251660288" behindDoc="0" locked="0" layoutInCell="1" allowOverlap="1" wp14:anchorId="31C0DD1E" wp14:editId="4EEFA1A9">
              <wp:simplePos x="0" y="0"/>
              <wp:positionH relativeFrom="column">
                <wp:posOffset>251460</wp:posOffset>
              </wp:positionH>
              <wp:positionV relativeFrom="paragraph">
                <wp:posOffset>-563880</wp:posOffset>
              </wp:positionV>
              <wp:extent cx="982980" cy="1404620"/>
              <wp:effectExtent l="0" t="0" r="26670" b="2413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2980" cy="1404620"/>
                      </a:xfrm>
                      <a:prstGeom prst="rect">
                        <a:avLst/>
                      </a:prstGeom>
                      <a:solidFill>
                        <a:srgbClr val="FFFFFF"/>
                      </a:solidFill>
                      <a:ln w="9525">
                        <a:solidFill>
                          <a:srgbClr val="000000"/>
                        </a:solidFill>
                        <a:miter lim="800000"/>
                        <a:headEnd/>
                        <a:tailEnd/>
                      </a:ln>
                    </wps:spPr>
                    <wps:txbx>
                      <w:txbxContent>
                        <w:p w:rsidR="00FA017B" w:rsidRPr="00FA017B" w:rsidRDefault="00FA017B" w:rsidP="00FA017B">
                          <w:pPr>
                            <w:rPr>
                              <w:rFonts w:cstheme="minorHAnsi"/>
                              <w:sz w:val="20"/>
                              <w:szCs w:val="20"/>
                            </w:rPr>
                          </w:pPr>
                          <w:r w:rsidRPr="00FA017B">
                            <w:rPr>
                              <w:rFonts w:cstheme="minorHAnsi"/>
                              <w:color w:val="000000"/>
                              <w:sz w:val="20"/>
                              <w:szCs w:val="20"/>
                            </w:rPr>
                            <w:t>Article 28 - Every child has the right to an education.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1C0DD1E" id="_x0000_s1028" type="#_x0000_t202" style="position:absolute;margin-left:19.8pt;margin-top:-44.4pt;width:77.4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">
              <v:textbox style="mso-fit-shape-to-text:t">
                <w:txbxContent>
                  <w:p w:rsidR="00FA017B" w:rsidRPr="00FA017B" w:rsidRDefault="00FA017B" w:rsidP="00FA017B">
                    <w:pPr>
                      <w:rPr>
                        <w:rFonts w:cstheme="minorHAnsi"/>
                        <w:sz w:val="20"/>
                        <w:szCs w:val="20"/>
                      </w:rPr>
                    </w:pPr>
                    <w:r w:rsidRPr="00FA017B">
                      <w:rPr>
                        <w:rFonts w:cstheme="minorHAnsi"/>
                        <w:color w:val="000000"/>
                        <w:sz w:val="20"/>
                        <w:szCs w:val="20"/>
                      </w:rPr>
                      <w:t>Article 28 - Every child has the right to an education.</w:t>
                    </w:r>
                  </w:p>
                </w:txbxContent>
              </v:textbox>
              <w10:wrap type="square"/>
            </v:shape>
          </w:pict>
        </mc:Fallback>
      </mc:AlternateContent>
    </w:r>
    <w:r w:rsidRPr="00FA017B">
      <w:rPr>
        <w:rFonts w:ascii="Arial" w:hAnsi="Arial" w:cs="Arial"/>
        <w:noProof/>
        <w:color w:val="000000"/>
        <w:sz w:val="28"/>
        <w:szCs w:val="28"/>
        <w:lang w:eastAsia="en-GB"/>
      </w:rPr>
      <mc:AlternateContent>
        <mc:Choice Requires="wps">
          <w:drawing>
            <wp:anchor distT="45720" distB="45720" distL="114300" distR="114300" simplePos="0" relativeHeight="251666432" behindDoc="0" locked="0" layoutInCell="1" allowOverlap="1" wp14:anchorId="5A19C176" wp14:editId="291FA961">
              <wp:simplePos x="0" y="0"/>
              <wp:positionH relativeFrom="column">
                <wp:posOffset>4762500</wp:posOffset>
              </wp:positionH>
              <wp:positionV relativeFrom="paragraph">
                <wp:posOffset>-571500</wp:posOffset>
              </wp:positionV>
              <wp:extent cx="1386840" cy="899160"/>
              <wp:effectExtent l="0" t="0" r="22860" b="1524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6840" cy="899160"/>
                      </a:xfrm>
                      <a:prstGeom prst="rect">
                        <a:avLst/>
                      </a:prstGeom>
                      <a:solidFill>
                        <a:srgbClr val="FFFFFF"/>
                      </a:solidFill>
                      <a:ln w="9525">
                        <a:solidFill>
                          <a:srgbClr val="000000"/>
                        </a:solidFill>
                        <a:miter lim="800000"/>
                        <a:headEnd/>
                        <a:tailEnd/>
                      </a:ln>
                    </wps:spPr>
                    <wps:txbx>
                      <w:txbxContent>
                        <w:p w:rsidR="00FA017B" w:rsidRPr="00FA017B" w:rsidRDefault="00FA017B" w:rsidP="00FA017B">
                          <w:pPr>
                            <w:rPr>
                              <w:rFonts w:cstheme="minorHAnsi"/>
                              <w:sz w:val="20"/>
                              <w:szCs w:val="20"/>
                            </w:rPr>
                          </w:pPr>
                          <w:r w:rsidRPr="00FA017B">
                            <w:rPr>
                              <w:rFonts w:cstheme="minorHAnsi"/>
                              <w:color w:val="000000"/>
                              <w:sz w:val="20"/>
                              <w:szCs w:val="20"/>
                            </w:rPr>
                            <w:t>Article 31 - Every child has the right to rest, relax, play and to take part in cultural and creative activities</w:t>
                          </w:r>
                          <w:r>
                            <w:rPr>
                              <w:rFonts w:cstheme="minorHAnsi"/>
                              <w:color w:val="000000"/>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19C176" id="_x0000_s1029" type="#_x0000_t202" style="position:absolute;margin-left:375pt;margin-top:-45pt;width:109.2pt;height:70.8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">
              <v:textbox>
                <w:txbxContent>
                  <w:p w:rsidR="00FA017B" w:rsidRPr="00FA017B" w:rsidRDefault="00FA017B" w:rsidP="00FA017B">
                    <w:pPr>
                      <w:rPr>
                        <w:rFonts w:cstheme="minorHAnsi"/>
                        <w:sz w:val="20"/>
                        <w:szCs w:val="20"/>
                      </w:rPr>
                    </w:pPr>
                    <w:r w:rsidRPr="00FA017B">
                      <w:rPr>
                        <w:rFonts w:cstheme="minorHAnsi"/>
                        <w:color w:val="000000"/>
                        <w:sz w:val="20"/>
                        <w:szCs w:val="20"/>
                      </w:rPr>
                      <w:t>Article 31 - Every child has the right to rest, relax, play and to take part in cultural and creative activities</w:t>
                    </w:r>
                    <w:r>
                      <w:rPr>
                        <w:rFonts w:cstheme="minorHAnsi"/>
                        <w:color w:val="000000"/>
                        <w:sz w:val="20"/>
                        <w:szCs w:val="20"/>
                      </w:rPr>
                      <w:t>.</w:t>
                    </w:r>
                  </w:p>
                </w:txbxContent>
              </v:textbox>
              <w10:wrap type="square"/>
            </v:shape>
          </w:pict>
        </mc:Fallback>
      </mc:AlternateContent>
    </w:r>
    <w:r>
      <w:rPr>
        <w:noProof/>
        <w:bdr w:val="none" w:sz="0" w:space="0" w:color="auto" w:frame="1"/>
        <w:lang w:eastAsia="en-GB"/>
      </w:rPr>
      <w:drawing>
        <wp:anchor distT="0" distB="0" distL="114300" distR="114300" simplePos="0" relativeHeight="251664384" behindDoc="1" locked="0" layoutInCell="1" allowOverlap="1" wp14:anchorId="3EB1BC17" wp14:editId="43898DA1">
          <wp:simplePos x="0" y="0"/>
          <wp:positionH relativeFrom="column">
            <wp:posOffset>4038600</wp:posOffset>
          </wp:positionH>
          <wp:positionV relativeFrom="paragraph">
            <wp:posOffset>-563880</wp:posOffset>
          </wp:positionV>
          <wp:extent cx="685800" cy="897890"/>
          <wp:effectExtent l="0" t="0" r="0" b="0"/>
          <wp:wrapTight wrapText="bothSides">
            <wp:wrapPolygon edited="0">
              <wp:start x="0" y="0"/>
              <wp:lineTo x="0" y="21081"/>
              <wp:lineTo x="21000" y="21081"/>
              <wp:lineTo x="21000" y="0"/>
              <wp:lineTo x="0" y="0"/>
            </wp:wrapPolygon>
          </wp:wrapTight>
          <wp:docPr id="8" name="Picture 8" descr="https://lh3.googleusercontent.com/YCeKm1qWrlHoVKY5Y3TZb-VUa-juDT9gtpVAaSXRqYOEfMw4O2dsVhVN0SNGOupqMA9Wkcy8hwH7ARylYcDbxOBaDBEBXFDu-tmld1TgRX1dKClQRpDlZSfNU-qi5Y3BuyBf2rwS7NLY_ZfLIUchp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lh3.googleusercontent.com/YCeKm1qWrlHoVKY5Y3TZb-VUa-juDT9gtpVAaSXRqYOEfMw4O2dsVhVN0SNGOupqMA9Wkcy8hwH7ARylYcDbxOBaDBEBXFDu-tmld1TgRX1dKClQRpDlZSfNU-qi5Y3BuyBf2rwS7NLY_ZfLIUchpR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5800" cy="8978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bdr w:val="none" w:sz="0" w:space="0" w:color="auto" w:frame="1"/>
        <w:lang w:eastAsia="en-GB"/>
      </w:rPr>
      <w:drawing>
        <wp:anchor distT="0" distB="0" distL="114300" distR="114300" simplePos="0" relativeHeight="251658240" behindDoc="1" locked="0" layoutInCell="1" allowOverlap="1" wp14:anchorId="0F0B3A13" wp14:editId="3CBFA38C">
          <wp:simplePos x="0" y="0"/>
          <wp:positionH relativeFrom="leftMargin">
            <wp:posOffset>522605</wp:posOffset>
          </wp:positionH>
          <wp:positionV relativeFrom="paragraph">
            <wp:posOffset>-531495</wp:posOffset>
          </wp:positionV>
          <wp:extent cx="598122" cy="807720"/>
          <wp:effectExtent l="0" t="0" r="0" b="0"/>
          <wp:wrapTight wrapText="bothSides">
            <wp:wrapPolygon edited="0">
              <wp:start x="0" y="0"/>
              <wp:lineTo x="0" y="20887"/>
              <wp:lineTo x="20659" y="20887"/>
              <wp:lineTo x="20659" y="0"/>
              <wp:lineTo x="0" y="0"/>
            </wp:wrapPolygon>
          </wp:wrapTight>
          <wp:docPr id="2" name="Picture 2" descr="https://lh5.googleusercontent.com/ytFRAq5rUAw6vTgALLBu4SKxYlI0XgkYN2X26d51hr7Ej3gxqtIYR1kaUcaDkyJPN2Cg9f0TCiFzoMrl7KYrVtzXkQh685gMmwOknsIGL5mYrH1GKGq9WB5Bew7Y-nUZbXsakmCvv1l6_CFrH0kw3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5.googleusercontent.com/ytFRAq5rUAw6vTgALLBu4SKxYlI0XgkYN2X26d51hr7Ej3gxqtIYR1kaUcaDkyJPN2Cg9f0TCiFzoMrl7KYrVtzXkQh685gMmwOknsIGL5mYrH1GKGq9WB5Bew7Y-nUZbXsakmCvv1l6_CFrH0kw3s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98122" cy="80772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5409" w:rsidRDefault="00045409" w:rsidP="00FA017B">
      <w:pPr>
        <w:spacing w:after="0" w:line="240" w:lineRule="auto"/>
      </w:pPr>
      <w:r>
        <w:separator/>
      </w:r>
    </w:p>
  </w:footnote>
  <w:footnote w:type="continuationSeparator" w:id="0">
    <w:p w:rsidR="00045409" w:rsidRDefault="00045409" w:rsidP="00FA017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8EB"/>
    <w:rsid w:val="000161EA"/>
    <w:rsid w:val="000267A5"/>
    <w:rsid w:val="00045409"/>
    <w:rsid w:val="000A531D"/>
    <w:rsid w:val="00100E10"/>
    <w:rsid w:val="00136F87"/>
    <w:rsid w:val="001423B7"/>
    <w:rsid w:val="001954CC"/>
    <w:rsid w:val="001A43AD"/>
    <w:rsid w:val="001C1040"/>
    <w:rsid w:val="00267CD0"/>
    <w:rsid w:val="00274D2D"/>
    <w:rsid w:val="00290769"/>
    <w:rsid w:val="003251D4"/>
    <w:rsid w:val="003A0621"/>
    <w:rsid w:val="003B67ED"/>
    <w:rsid w:val="00412A56"/>
    <w:rsid w:val="00440FF7"/>
    <w:rsid w:val="00474143"/>
    <w:rsid w:val="00491CDD"/>
    <w:rsid w:val="00497E7A"/>
    <w:rsid w:val="004B78EB"/>
    <w:rsid w:val="004C0438"/>
    <w:rsid w:val="00571DB7"/>
    <w:rsid w:val="005C2ED9"/>
    <w:rsid w:val="005C4241"/>
    <w:rsid w:val="00631B34"/>
    <w:rsid w:val="00653961"/>
    <w:rsid w:val="006A5468"/>
    <w:rsid w:val="006E1AE2"/>
    <w:rsid w:val="0071203D"/>
    <w:rsid w:val="00763AE3"/>
    <w:rsid w:val="007E57AC"/>
    <w:rsid w:val="00836651"/>
    <w:rsid w:val="00861580"/>
    <w:rsid w:val="008A69CC"/>
    <w:rsid w:val="008E762B"/>
    <w:rsid w:val="008F3F2E"/>
    <w:rsid w:val="00956D2B"/>
    <w:rsid w:val="009A33E0"/>
    <w:rsid w:val="009C3642"/>
    <w:rsid w:val="009F57E6"/>
    <w:rsid w:val="00A07FD8"/>
    <w:rsid w:val="00A322BC"/>
    <w:rsid w:val="00B03978"/>
    <w:rsid w:val="00B043F5"/>
    <w:rsid w:val="00C17F9E"/>
    <w:rsid w:val="00C25EB4"/>
    <w:rsid w:val="00D3103B"/>
    <w:rsid w:val="00D670B3"/>
    <w:rsid w:val="00DE58D9"/>
    <w:rsid w:val="00DF640D"/>
    <w:rsid w:val="00E6271B"/>
    <w:rsid w:val="00EF121D"/>
    <w:rsid w:val="00F357F3"/>
    <w:rsid w:val="00F519C4"/>
    <w:rsid w:val="00FA017B"/>
    <w:rsid w:val="00FC61B8"/>
    <w:rsid w:val="00FD319D"/>
    <w:rsid w:val="00FE5D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364518"/>
  <w15:chartTrackingRefBased/>
  <w15:docId w15:val="{F1555863-C6D8-4235-8644-5A84F9ECA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B78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A01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017B"/>
  </w:style>
  <w:style w:type="paragraph" w:styleId="Footer">
    <w:name w:val="footer"/>
    <w:basedOn w:val="Normal"/>
    <w:link w:val="FooterChar"/>
    <w:uiPriority w:val="99"/>
    <w:unhideWhenUsed/>
    <w:rsid w:val="00FA01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01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793ED-1A28-4632-89C5-165986985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359</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Corlett</dc:creator>
  <cp:keywords/>
  <dc:description/>
  <cp:lastModifiedBy>Alison Brien</cp:lastModifiedBy>
  <cp:revision>3</cp:revision>
  <dcterms:created xsi:type="dcterms:W3CDTF">2026-09-02T19:46:00Z</dcterms:created>
  <dcterms:modified xsi:type="dcterms:W3CDTF">2026-09-02T19:48:00Z</dcterms:modified>
</cp:coreProperties>
</file>